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2"/>
        <w:rPr>
          <w:rFonts w:ascii="Times New Roman"/>
          <w:sz w:val="20"/>
        </w:rPr>
      </w:pPr>
    </w:p>
    <w:p>
      <w:pPr>
        <w:spacing w:before="0"/>
        <w:ind w:left="1031" w:right="0" w:firstLine="0"/>
        <w:jc w:val="left"/>
        <w:rPr>
          <w:b/>
          <w:i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812800</wp:posOffset>
            </wp:positionH>
            <wp:positionV relativeFrom="paragraph">
              <wp:posOffset>-740855</wp:posOffset>
            </wp:positionV>
            <wp:extent cx="580389" cy="86014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389" cy="86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t>THE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EPISCOPAL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DIOCESE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PITTSBURGH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~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COMMISSION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ON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MINISTRY</w:t>
      </w:r>
      <w:r>
        <w:rPr>
          <w:b/>
          <w:i/>
          <w:spacing w:val="-6"/>
          <w:sz w:val="20"/>
        </w:rPr>
        <w:t> </w:t>
      </w:r>
      <w:r>
        <w:rPr>
          <w:b/>
          <w:i/>
          <w:spacing w:val="-2"/>
          <w:sz w:val="20"/>
        </w:rPr>
        <w:t>MANUAL</w:t>
      </w:r>
    </w:p>
    <w:p>
      <w:pPr>
        <w:pStyle w:val="BodyText"/>
        <w:spacing w:before="12"/>
        <w:rPr>
          <w:b/>
          <w:i/>
          <w:sz w:val="20"/>
        </w:rPr>
      </w:pPr>
    </w:p>
    <w:p>
      <w:pPr>
        <w:pStyle w:val="Title"/>
        <w:tabs>
          <w:tab w:pos="1559" w:val="left" w:leader="none"/>
        </w:tabs>
        <w:rPr>
          <w:b w:val="0"/>
        </w:rPr>
      </w:pPr>
      <w:r>
        <w:rPr>
          <w:b w:val="0"/>
          <w:color w:val="2E5395"/>
        </w:rPr>
        <w:t>FORM</w:t>
      </w:r>
      <w:r>
        <w:rPr>
          <w:b w:val="0"/>
          <w:color w:val="2E5395"/>
          <w:spacing w:val="-3"/>
        </w:rPr>
        <w:t> </w:t>
      </w:r>
      <w:r>
        <w:rPr>
          <w:b w:val="0"/>
          <w:color w:val="2E5395"/>
          <w:spacing w:val="-5"/>
        </w:rPr>
        <w:t>J:</w:t>
      </w:r>
      <w:r>
        <w:rPr>
          <w:b w:val="0"/>
          <w:color w:val="2E5395"/>
        </w:rPr>
        <w:tab/>
        <w:t>Background</w:t>
      </w:r>
      <w:r>
        <w:rPr>
          <w:b w:val="0"/>
          <w:color w:val="2E5395"/>
          <w:spacing w:val="-8"/>
        </w:rPr>
        <w:t> </w:t>
      </w:r>
      <w:r>
        <w:rPr>
          <w:b w:val="0"/>
          <w:color w:val="2E5395"/>
          <w:spacing w:val="-4"/>
        </w:rPr>
        <w:t>Check</w:t>
      </w:r>
    </w:p>
    <w:p>
      <w:pPr>
        <w:pStyle w:val="Heading1"/>
        <w:spacing w:line="258" w:lineRule="exact" w:before="261"/>
        <w:rPr>
          <w:b w:val="0"/>
        </w:rPr>
      </w:pPr>
      <w:r>
        <w:rPr>
          <w:b w:val="0"/>
          <w:spacing w:val="-2"/>
        </w:rPr>
        <w:t>OVERVIEW</w:t>
      </w:r>
    </w:p>
    <w:p>
      <w:pPr>
        <w:pStyle w:val="BodyText"/>
        <w:ind w:left="119" w:right="85"/>
        <w:rPr>
          <w:b w:val="0"/>
        </w:rPr>
      </w:pPr>
      <w:r>
        <w:rPr>
          <w:b w:val="0"/>
        </w:rPr>
        <w:t>The</w:t>
      </w:r>
      <w:r>
        <w:rPr>
          <w:b w:val="0"/>
          <w:spacing w:val="-1"/>
        </w:rPr>
        <w:t> </w:t>
      </w:r>
      <w:r>
        <w:rPr>
          <w:b w:val="0"/>
        </w:rPr>
        <w:t>background</w:t>
      </w:r>
      <w:r>
        <w:rPr>
          <w:b w:val="0"/>
          <w:spacing w:val="-3"/>
        </w:rPr>
        <w:t> </w:t>
      </w:r>
      <w:r>
        <w:rPr>
          <w:b w:val="0"/>
        </w:rPr>
        <w:t>check</w:t>
      </w:r>
      <w:r>
        <w:rPr>
          <w:b w:val="0"/>
          <w:spacing w:val="-6"/>
        </w:rPr>
        <w:t> </w:t>
      </w:r>
      <w:r>
        <w:rPr>
          <w:b w:val="0"/>
        </w:rPr>
        <w:t>is</w:t>
      </w:r>
      <w:r>
        <w:rPr>
          <w:b w:val="0"/>
          <w:spacing w:val="-3"/>
        </w:rPr>
        <w:t> </w:t>
      </w:r>
      <w:r>
        <w:rPr>
          <w:b w:val="0"/>
        </w:rPr>
        <w:t>conducted</w:t>
      </w:r>
      <w:r>
        <w:rPr>
          <w:b w:val="0"/>
          <w:spacing w:val="-3"/>
        </w:rPr>
        <w:t> </w:t>
      </w:r>
      <w:r>
        <w:rPr>
          <w:b w:val="0"/>
        </w:rPr>
        <w:t>by</w:t>
      </w:r>
      <w:r>
        <w:rPr>
          <w:b w:val="0"/>
          <w:spacing w:val="-3"/>
        </w:rPr>
        <w:t> </w:t>
      </w:r>
      <w:r>
        <w:rPr>
          <w:b w:val="0"/>
        </w:rPr>
        <w:t>Oxford</w:t>
      </w:r>
      <w:r>
        <w:rPr>
          <w:b w:val="0"/>
          <w:spacing w:val="-3"/>
        </w:rPr>
        <w:t> </w:t>
      </w:r>
      <w:r>
        <w:rPr>
          <w:b w:val="0"/>
        </w:rPr>
        <w:t>Documents</w:t>
      </w:r>
      <w:r>
        <w:rPr>
          <w:b w:val="0"/>
          <w:spacing w:val="-3"/>
        </w:rPr>
        <w:t> </w:t>
      </w:r>
      <w:r>
        <w:rPr>
          <w:b w:val="0"/>
        </w:rPr>
        <w:t>Company.</w:t>
      </w:r>
      <w:r>
        <w:rPr>
          <w:b w:val="0"/>
          <w:spacing w:val="-4"/>
        </w:rPr>
        <w:t> </w:t>
      </w:r>
      <w:r>
        <w:rPr>
          <w:b w:val="0"/>
        </w:rPr>
        <w:t>You</w:t>
      </w:r>
      <w:r>
        <w:rPr>
          <w:b w:val="0"/>
          <w:spacing w:val="-5"/>
        </w:rPr>
        <w:t> </w:t>
      </w:r>
      <w:r>
        <w:rPr>
          <w:b w:val="0"/>
        </w:rPr>
        <w:t>will</w:t>
      </w:r>
      <w:r>
        <w:rPr>
          <w:b w:val="0"/>
          <w:spacing w:val="-2"/>
        </w:rPr>
        <w:t> </w:t>
      </w:r>
      <w:r>
        <w:rPr>
          <w:b w:val="0"/>
        </w:rPr>
        <w:t>receive</w:t>
      </w:r>
      <w:r>
        <w:rPr>
          <w:b w:val="0"/>
          <w:spacing w:val="-1"/>
        </w:rPr>
        <w:t> </w:t>
      </w:r>
      <w:r>
        <w:rPr>
          <w:b w:val="0"/>
        </w:rPr>
        <w:t>a packet in the mail from their representative, and you should complete the information and return it as instructed.</w:t>
      </w:r>
    </w:p>
    <w:p>
      <w:pPr>
        <w:pStyle w:val="BodyText"/>
        <w:spacing w:before="1"/>
        <w:rPr>
          <w:b w:val="0"/>
        </w:rPr>
      </w:pPr>
    </w:p>
    <w:p>
      <w:pPr>
        <w:pStyle w:val="Heading1"/>
        <w:spacing w:line="258" w:lineRule="exact"/>
        <w:rPr>
          <w:b w:val="0"/>
        </w:rPr>
      </w:pPr>
      <w:r>
        <w:rPr>
          <w:b w:val="0"/>
        </w:rPr>
        <w:t>THE</w:t>
      </w:r>
      <w:r>
        <w:rPr>
          <w:b w:val="0"/>
          <w:spacing w:val="-4"/>
        </w:rPr>
        <w:t> </w:t>
      </w:r>
      <w:r>
        <w:rPr>
          <w:b w:val="0"/>
          <w:spacing w:val="-2"/>
        </w:rPr>
        <w:t>RESULTS</w:t>
      </w:r>
    </w:p>
    <w:p>
      <w:pPr>
        <w:pStyle w:val="BodyText"/>
        <w:ind w:left="119"/>
        <w:rPr>
          <w:b w:val="0"/>
        </w:rPr>
      </w:pPr>
      <w:r>
        <w:rPr>
          <w:b w:val="0"/>
        </w:rPr>
        <w:t>The</w:t>
      </w:r>
      <w:r>
        <w:rPr>
          <w:b w:val="0"/>
          <w:spacing w:val="-1"/>
        </w:rPr>
        <w:t> </w:t>
      </w:r>
      <w:r>
        <w:rPr>
          <w:b w:val="0"/>
        </w:rPr>
        <w:t>results</w:t>
      </w:r>
      <w:r>
        <w:rPr>
          <w:b w:val="0"/>
          <w:spacing w:val="-3"/>
        </w:rPr>
        <w:t> </w:t>
      </w:r>
      <w:r>
        <w:rPr>
          <w:b w:val="0"/>
        </w:rPr>
        <w:t>of</w:t>
      </w:r>
      <w:r>
        <w:rPr>
          <w:b w:val="0"/>
          <w:spacing w:val="-4"/>
        </w:rPr>
        <w:t> </w:t>
      </w:r>
      <w:r>
        <w:rPr>
          <w:b w:val="0"/>
        </w:rPr>
        <w:t>the</w:t>
      </w:r>
      <w:r>
        <w:rPr>
          <w:b w:val="0"/>
          <w:spacing w:val="-1"/>
        </w:rPr>
        <w:t> </w:t>
      </w:r>
      <w:r>
        <w:rPr>
          <w:b w:val="0"/>
        </w:rPr>
        <w:t>check</w:t>
      </w:r>
      <w:r>
        <w:rPr>
          <w:b w:val="0"/>
          <w:spacing w:val="-3"/>
        </w:rPr>
        <w:t> </w:t>
      </w:r>
      <w:r>
        <w:rPr>
          <w:b w:val="0"/>
        </w:rPr>
        <w:t>will</w:t>
      </w:r>
      <w:r>
        <w:rPr>
          <w:b w:val="0"/>
          <w:spacing w:val="-2"/>
        </w:rPr>
        <w:t> </w:t>
      </w:r>
      <w:r>
        <w:rPr>
          <w:b w:val="0"/>
        </w:rPr>
        <w:t>be</w:t>
      </w:r>
      <w:r>
        <w:rPr>
          <w:b w:val="0"/>
          <w:spacing w:val="-1"/>
        </w:rPr>
        <w:t> </w:t>
      </w:r>
      <w:r>
        <w:rPr>
          <w:b w:val="0"/>
        </w:rPr>
        <w:t>sent</w:t>
      </w:r>
      <w:r>
        <w:rPr>
          <w:b w:val="0"/>
          <w:spacing w:val="-3"/>
        </w:rPr>
        <w:t> </w:t>
      </w:r>
      <w:r>
        <w:rPr>
          <w:b w:val="0"/>
        </w:rPr>
        <w:t>to</w:t>
      </w:r>
      <w:r>
        <w:rPr>
          <w:b w:val="0"/>
          <w:spacing w:val="-2"/>
        </w:rPr>
        <w:t> </w:t>
      </w:r>
      <w:r>
        <w:rPr>
          <w:b w:val="0"/>
        </w:rPr>
        <w:t>the</w:t>
      </w:r>
      <w:r>
        <w:rPr>
          <w:b w:val="0"/>
          <w:spacing w:val="-1"/>
        </w:rPr>
        <w:t> </w:t>
      </w:r>
      <w:r>
        <w:rPr>
          <w:b w:val="0"/>
        </w:rPr>
        <w:t>bishop</w:t>
      </w:r>
      <w:r>
        <w:rPr>
          <w:b w:val="0"/>
          <w:spacing w:val="-3"/>
        </w:rPr>
        <w:t> </w:t>
      </w:r>
      <w:r>
        <w:rPr>
          <w:b w:val="0"/>
        </w:rPr>
        <w:t>for</w:t>
      </w:r>
      <w:r>
        <w:rPr>
          <w:b w:val="0"/>
          <w:spacing w:val="-4"/>
        </w:rPr>
        <w:t> </w:t>
      </w:r>
      <w:r>
        <w:rPr>
          <w:b w:val="0"/>
        </w:rPr>
        <w:t>evaluation.</w:t>
      </w:r>
      <w:r>
        <w:rPr>
          <w:b w:val="0"/>
          <w:spacing w:val="-4"/>
        </w:rPr>
        <w:t> </w:t>
      </w:r>
      <w:r>
        <w:rPr>
          <w:b w:val="0"/>
        </w:rPr>
        <w:t>The</w:t>
      </w:r>
      <w:r>
        <w:rPr>
          <w:b w:val="0"/>
          <w:spacing w:val="-1"/>
        </w:rPr>
        <w:t> </w:t>
      </w:r>
      <w:r>
        <w:rPr>
          <w:b w:val="0"/>
        </w:rPr>
        <w:t>results</w:t>
      </w:r>
      <w:r>
        <w:rPr>
          <w:b w:val="0"/>
          <w:spacing w:val="-3"/>
        </w:rPr>
        <w:t> </w:t>
      </w:r>
      <w:r>
        <w:rPr>
          <w:b w:val="0"/>
        </w:rPr>
        <w:t>are</w:t>
      </w:r>
      <w:r>
        <w:rPr>
          <w:b w:val="0"/>
          <w:spacing w:val="-1"/>
        </w:rPr>
        <w:t> </w:t>
      </w:r>
      <w:r>
        <w:rPr>
          <w:b w:val="0"/>
        </w:rPr>
        <w:t>kept</w:t>
      </w:r>
      <w:r>
        <w:rPr>
          <w:b w:val="0"/>
          <w:spacing w:val="-6"/>
        </w:rPr>
        <w:t> </w:t>
      </w:r>
      <w:r>
        <w:rPr>
          <w:b w:val="0"/>
        </w:rPr>
        <w:t>in the discernment file and labeled as confidential.</w:t>
      </w:r>
    </w:p>
    <w:p>
      <w:pPr>
        <w:pStyle w:val="Heading1"/>
        <w:spacing w:before="258"/>
        <w:rPr>
          <w:b w:val="0"/>
        </w:rPr>
      </w:pPr>
      <w:r>
        <w:rPr>
          <w:b w:val="0"/>
          <w:spacing w:val="-2"/>
        </w:rPr>
        <w:t>PAYMENT</w:t>
      </w:r>
    </w:p>
    <w:p>
      <w:pPr>
        <w:pStyle w:val="BodyText"/>
        <w:spacing w:before="1"/>
        <w:ind w:left="119" w:right="85"/>
        <w:rPr>
          <w:b w:val="0"/>
        </w:rPr>
      </w:pPr>
      <w:r>
        <w:rPr>
          <w:b w:val="0"/>
        </w:rPr>
        <w:t>The cost of the Oxford Background check is borne by the diocese. The cost of the State and</w:t>
      </w:r>
      <w:r>
        <w:rPr>
          <w:b w:val="0"/>
          <w:spacing w:val="-4"/>
        </w:rPr>
        <w:t> </w:t>
      </w:r>
      <w:r>
        <w:rPr>
          <w:b w:val="0"/>
        </w:rPr>
        <w:t>FBI</w:t>
      </w:r>
      <w:r>
        <w:rPr>
          <w:b w:val="0"/>
          <w:spacing w:val="-5"/>
        </w:rPr>
        <w:t> </w:t>
      </w:r>
      <w:r>
        <w:rPr>
          <w:b w:val="0"/>
        </w:rPr>
        <w:t>background</w:t>
      </w:r>
      <w:r>
        <w:rPr>
          <w:b w:val="0"/>
          <w:spacing w:val="-5"/>
        </w:rPr>
        <w:t> </w:t>
      </w:r>
      <w:r>
        <w:rPr>
          <w:b w:val="0"/>
        </w:rPr>
        <w:t>checks</w:t>
      </w:r>
      <w:r>
        <w:rPr>
          <w:b w:val="0"/>
          <w:spacing w:val="-4"/>
        </w:rPr>
        <w:t> </w:t>
      </w:r>
      <w:r>
        <w:rPr>
          <w:b w:val="0"/>
        </w:rPr>
        <w:t>are</w:t>
      </w:r>
      <w:r>
        <w:rPr>
          <w:b w:val="0"/>
          <w:spacing w:val="-1"/>
        </w:rPr>
        <w:t> </w:t>
      </w:r>
      <w:r>
        <w:rPr>
          <w:b w:val="0"/>
        </w:rPr>
        <w:t>borne</w:t>
      </w:r>
      <w:r>
        <w:rPr>
          <w:b w:val="0"/>
          <w:spacing w:val="-2"/>
        </w:rPr>
        <w:t> </w:t>
      </w:r>
      <w:r>
        <w:rPr>
          <w:b w:val="0"/>
        </w:rPr>
        <w:t>by</w:t>
      </w:r>
      <w:r>
        <w:rPr>
          <w:b w:val="0"/>
          <w:spacing w:val="-4"/>
        </w:rPr>
        <w:t> </w:t>
      </w:r>
      <w:r>
        <w:rPr>
          <w:b w:val="0"/>
        </w:rPr>
        <w:t>the</w:t>
      </w:r>
      <w:r>
        <w:rPr>
          <w:b w:val="0"/>
          <w:spacing w:val="-2"/>
        </w:rPr>
        <w:t> </w:t>
      </w:r>
      <w:r>
        <w:rPr>
          <w:b w:val="0"/>
        </w:rPr>
        <w:t>diocese,</w:t>
      </w:r>
      <w:r>
        <w:rPr>
          <w:b w:val="0"/>
          <w:spacing w:val="-8"/>
        </w:rPr>
        <w:t> </w:t>
      </w:r>
      <w:r>
        <w:rPr>
          <w:b w:val="0"/>
        </w:rPr>
        <w:t>initiating</w:t>
      </w:r>
      <w:r>
        <w:rPr>
          <w:b w:val="0"/>
          <w:spacing w:val="-4"/>
        </w:rPr>
        <w:t> </w:t>
      </w:r>
      <w:r>
        <w:rPr>
          <w:b w:val="0"/>
        </w:rPr>
        <w:t>these</w:t>
      </w:r>
      <w:r>
        <w:rPr>
          <w:b w:val="0"/>
          <w:spacing w:val="-2"/>
        </w:rPr>
        <w:t> </w:t>
      </w:r>
      <w:r>
        <w:rPr>
          <w:b w:val="0"/>
        </w:rPr>
        <w:t>background</w:t>
      </w:r>
      <w:r>
        <w:rPr>
          <w:b w:val="0"/>
          <w:spacing w:val="-4"/>
        </w:rPr>
        <w:t> </w:t>
      </w:r>
      <w:r>
        <w:rPr>
          <w:b w:val="0"/>
        </w:rPr>
        <w:t>checks is the responsibility of the discerner.</w:t>
      </w:r>
    </w:p>
    <w:p>
      <w:pPr>
        <w:pStyle w:val="Heading1"/>
        <w:spacing w:before="257"/>
        <w:rPr>
          <w:b w:val="0"/>
        </w:rPr>
      </w:pPr>
      <w:r>
        <w:rPr>
          <w:b w:val="0"/>
          <w:spacing w:val="-2"/>
        </w:rPr>
        <w:t>ACKNOWLEDGMENT</w:t>
      </w:r>
    </w:p>
    <w:p>
      <w:pPr>
        <w:pStyle w:val="BodyText"/>
        <w:spacing w:before="1"/>
        <w:ind w:left="119" w:right="85"/>
        <w:rPr>
          <w:b w:val="0"/>
        </w:rPr>
      </w:pPr>
      <w:r>
        <w:rPr>
          <w:b w:val="0"/>
        </w:rPr>
        <w:t>I</w:t>
      </w:r>
      <w:r>
        <w:rPr>
          <w:b w:val="0"/>
          <w:spacing w:val="-4"/>
        </w:rPr>
        <w:t> </w:t>
      </w:r>
      <w:r>
        <w:rPr>
          <w:b w:val="0"/>
        </w:rPr>
        <w:t>understand</w:t>
      </w:r>
      <w:r>
        <w:rPr>
          <w:b w:val="0"/>
          <w:spacing w:val="-3"/>
        </w:rPr>
        <w:t> </w:t>
      </w:r>
      <w:r>
        <w:rPr>
          <w:b w:val="0"/>
        </w:rPr>
        <w:t>the</w:t>
      </w:r>
      <w:r>
        <w:rPr>
          <w:b w:val="0"/>
          <w:spacing w:val="-1"/>
        </w:rPr>
        <w:t> </w:t>
      </w:r>
      <w:r>
        <w:rPr>
          <w:b w:val="0"/>
        </w:rPr>
        <w:t>requirements</w:t>
      </w:r>
      <w:r>
        <w:rPr>
          <w:b w:val="0"/>
          <w:spacing w:val="-3"/>
        </w:rPr>
        <w:t> </w:t>
      </w:r>
      <w:r>
        <w:rPr>
          <w:b w:val="0"/>
        </w:rPr>
        <w:t>of</w:t>
      </w:r>
      <w:r>
        <w:rPr>
          <w:b w:val="0"/>
          <w:spacing w:val="-4"/>
        </w:rPr>
        <w:t> </w:t>
      </w:r>
      <w:r>
        <w:rPr>
          <w:b w:val="0"/>
        </w:rPr>
        <w:t>the</w:t>
      </w:r>
      <w:r>
        <w:rPr>
          <w:b w:val="0"/>
          <w:spacing w:val="-3"/>
        </w:rPr>
        <w:t> </w:t>
      </w:r>
      <w:r>
        <w:rPr>
          <w:b w:val="0"/>
        </w:rPr>
        <w:t>background</w:t>
      </w:r>
      <w:r>
        <w:rPr>
          <w:b w:val="0"/>
          <w:spacing w:val="-3"/>
        </w:rPr>
        <w:t> </w:t>
      </w:r>
      <w:r>
        <w:rPr>
          <w:b w:val="0"/>
        </w:rPr>
        <w:t>check</w:t>
      </w:r>
      <w:r>
        <w:rPr>
          <w:b w:val="0"/>
          <w:spacing w:val="-3"/>
        </w:rPr>
        <w:t> </w:t>
      </w:r>
      <w:r>
        <w:rPr>
          <w:b w:val="0"/>
        </w:rPr>
        <w:t>and</w:t>
      </w:r>
      <w:r>
        <w:rPr>
          <w:b w:val="0"/>
          <w:spacing w:val="-3"/>
        </w:rPr>
        <w:t> </w:t>
      </w:r>
      <w:r>
        <w:rPr>
          <w:b w:val="0"/>
        </w:rPr>
        <w:t>agree</w:t>
      </w:r>
      <w:r>
        <w:rPr>
          <w:b w:val="0"/>
          <w:spacing w:val="-3"/>
        </w:rPr>
        <w:t> </w:t>
      </w:r>
      <w:r>
        <w:rPr>
          <w:b w:val="0"/>
        </w:rPr>
        <w:t>to</w:t>
      </w:r>
      <w:r>
        <w:rPr>
          <w:b w:val="0"/>
          <w:spacing w:val="-2"/>
        </w:rPr>
        <w:t> </w:t>
      </w:r>
      <w:r>
        <w:rPr>
          <w:b w:val="0"/>
        </w:rPr>
        <w:t>participate</w:t>
      </w:r>
      <w:r>
        <w:rPr>
          <w:b w:val="0"/>
          <w:spacing w:val="-1"/>
        </w:rPr>
        <w:t> </w:t>
      </w:r>
      <w:r>
        <w:rPr>
          <w:b w:val="0"/>
        </w:rPr>
        <w:t>by</w:t>
      </w:r>
      <w:r>
        <w:rPr>
          <w:b w:val="0"/>
          <w:spacing w:val="-3"/>
        </w:rPr>
        <w:t> </w:t>
      </w:r>
      <w:r>
        <w:rPr>
          <w:b w:val="0"/>
        </w:rPr>
        <w:t>fully disclosing the information that will be requested of me and to reimburse the diocese for the full cost.</w:t>
      </w:r>
    </w:p>
    <w:p>
      <w:pPr>
        <w:pStyle w:val="BodyText"/>
        <w:tabs>
          <w:tab w:pos="1559" w:val="left" w:leader="none"/>
          <w:tab w:pos="8159" w:val="left" w:leader="none"/>
        </w:tabs>
        <w:spacing w:line="480" w:lineRule="auto" w:before="257"/>
        <w:ind w:left="119" w:right="1698"/>
        <w:jc w:val="both"/>
        <w:rPr>
          <w:b w:val="0"/>
        </w:rPr>
      </w:pPr>
      <w:r>
        <w:rPr>
          <w:b w:val="0"/>
          <w:spacing w:val="-4"/>
        </w:rPr>
        <w:t>Name</w:t>
      </w:r>
      <w:r>
        <w:rPr>
          <w:b w:val="0"/>
        </w:rPr>
        <w:tab/>
      </w:r>
      <w:r>
        <w:rPr>
          <w:b w:val="0"/>
          <w:u w:val="single"/>
        </w:rPr>
        <w:tab/>
      </w:r>
      <w:r>
        <w:rPr>
          <w:b w:val="0"/>
          <w:u w:val="none"/>
        </w:rPr>
        <w:t> Signature</w:t>
      </w:r>
      <w:r>
        <w:rPr>
          <w:b w:val="0"/>
          <w:spacing w:val="322"/>
          <w:u w:val="none"/>
        </w:rPr>
        <w:t> </w:t>
      </w:r>
      <w:r>
        <w:rPr>
          <w:b w:val="0"/>
          <w:u w:val="single"/>
        </w:rPr>
        <w:tab/>
        <w:tab/>
      </w:r>
      <w:r>
        <w:rPr>
          <w:b w:val="0"/>
          <w:u w:val="none"/>
        </w:rPr>
        <w:t> </w:t>
      </w:r>
      <w:r>
        <w:rPr>
          <w:b w:val="0"/>
          <w:spacing w:val="-4"/>
          <w:u w:val="none"/>
        </w:rPr>
        <w:t>Date</w:t>
      </w:r>
      <w:r>
        <w:rPr>
          <w:b w:val="0"/>
          <w:u w:val="none"/>
        </w:rPr>
        <w:tab/>
      </w:r>
      <w:r>
        <w:rPr>
          <w:b w:val="0"/>
          <w:u w:val="single"/>
        </w:rPr>
        <w:tab/>
      </w:r>
    </w:p>
    <w:p>
      <w:pPr>
        <w:pStyle w:val="BodyText"/>
        <w:rPr>
          <w:b w:val="0"/>
        </w:rPr>
      </w:pP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32" w:right="111"/>
        <w:jc w:val="center"/>
        <w:rPr>
          <w:b w:val="0"/>
        </w:rPr>
      </w:pPr>
      <w:r>
        <w:rPr>
          <w:b w:val="0"/>
        </w:rPr>
        <w:t>Completed</w:t>
      </w:r>
      <w:r>
        <w:rPr>
          <w:b w:val="0"/>
          <w:spacing w:val="-9"/>
        </w:rPr>
        <w:t> </w:t>
      </w:r>
      <w:r>
        <w:rPr>
          <w:b w:val="0"/>
        </w:rPr>
        <w:t>original</w:t>
      </w:r>
      <w:r>
        <w:rPr>
          <w:b w:val="0"/>
          <w:spacing w:val="-4"/>
        </w:rPr>
        <w:t> </w:t>
      </w:r>
      <w:r>
        <w:rPr>
          <w:b w:val="0"/>
        </w:rPr>
        <w:t>forms</w:t>
      </w:r>
      <w:r>
        <w:rPr>
          <w:b w:val="0"/>
          <w:spacing w:val="-6"/>
        </w:rPr>
        <w:t> </w:t>
      </w:r>
      <w:r>
        <w:rPr>
          <w:b w:val="0"/>
        </w:rPr>
        <w:t>should</w:t>
      </w:r>
      <w:r>
        <w:rPr>
          <w:b w:val="0"/>
          <w:spacing w:val="-5"/>
        </w:rPr>
        <w:t> </w:t>
      </w:r>
      <w:r>
        <w:rPr>
          <w:b w:val="0"/>
        </w:rPr>
        <w:t>be</w:t>
      </w:r>
      <w:r>
        <w:rPr>
          <w:b w:val="0"/>
          <w:spacing w:val="-4"/>
        </w:rPr>
        <w:t> </w:t>
      </w:r>
      <w:r>
        <w:rPr>
          <w:b w:val="0"/>
        </w:rPr>
        <w:t>submitted</w:t>
      </w:r>
      <w:r>
        <w:rPr>
          <w:b w:val="0"/>
          <w:spacing w:val="-5"/>
        </w:rPr>
        <w:t> to:</w:t>
      </w:r>
    </w:p>
    <w:p>
      <w:pPr>
        <w:spacing w:before="0"/>
        <w:ind w:left="2778" w:right="2759" w:hanging="2"/>
        <w:jc w:val="center"/>
        <w:rPr>
          <w:b w:val="0"/>
          <w:sz w:val="20"/>
        </w:rPr>
      </w:pPr>
      <w:r>
        <w:rPr>
          <w:b w:val="0"/>
          <w:sz w:val="20"/>
        </w:rPr>
        <w:t>The Episcopal Diocese of Pittsburgh Attention:</w:t>
      </w:r>
      <w:r>
        <w:rPr>
          <w:b w:val="0"/>
          <w:spacing w:val="-7"/>
          <w:sz w:val="20"/>
        </w:rPr>
        <w:t> </w:t>
      </w:r>
      <w:r>
        <w:rPr>
          <w:b w:val="0"/>
          <w:sz w:val="20"/>
        </w:rPr>
        <w:t>Executive</w:t>
      </w:r>
      <w:r>
        <w:rPr>
          <w:b w:val="0"/>
          <w:spacing w:val="-8"/>
          <w:sz w:val="20"/>
        </w:rPr>
        <w:t> </w:t>
      </w:r>
      <w:r>
        <w:rPr>
          <w:b w:val="0"/>
          <w:sz w:val="20"/>
        </w:rPr>
        <w:t>Assistant</w:t>
      </w:r>
      <w:r>
        <w:rPr>
          <w:b w:val="0"/>
          <w:spacing w:val="-6"/>
          <w:sz w:val="20"/>
        </w:rPr>
        <w:t> </w:t>
      </w:r>
      <w:r>
        <w:rPr>
          <w:b w:val="0"/>
          <w:sz w:val="20"/>
        </w:rPr>
        <w:t>to</w:t>
      </w:r>
      <w:r>
        <w:rPr>
          <w:b w:val="0"/>
          <w:spacing w:val="-9"/>
          <w:sz w:val="20"/>
        </w:rPr>
        <w:t> </w:t>
      </w:r>
      <w:r>
        <w:rPr>
          <w:b w:val="0"/>
          <w:sz w:val="20"/>
        </w:rPr>
        <w:t>the</w:t>
      </w:r>
      <w:r>
        <w:rPr>
          <w:b w:val="0"/>
          <w:spacing w:val="-8"/>
          <w:sz w:val="20"/>
        </w:rPr>
        <w:t> </w:t>
      </w:r>
      <w:r>
        <w:rPr>
          <w:b w:val="0"/>
          <w:sz w:val="20"/>
        </w:rPr>
        <w:t>Bishop 325 Oliver Avenue, Suite 300</w:t>
      </w:r>
    </w:p>
    <w:p>
      <w:pPr>
        <w:spacing w:line="234" w:lineRule="exact" w:before="0"/>
        <w:ind w:left="132" w:right="113" w:firstLine="0"/>
        <w:jc w:val="center"/>
        <w:rPr>
          <w:b w:val="0"/>
          <w:sz w:val="20"/>
        </w:rPr>
      </w:pPr>
      <w:r>
        <w:rPr>
          <w:b w:val="0"/>
          <w:sz w:val="20"/>
        </w:rPr>
        <w:t>Pittsburgh,</w:t>
      </w:r>
      <w:r>
        <w:rPr>
          <w:b w:val="0"/>
          <w:spacing w:val="-8"/>
          <w:sz w:val="20"/>
        </w:rPr>
        <w:t> </w:t>
      </w:r>
      <w:r>
        <w:rPr>
          <w:b w:val="0"/>
          <w:sz w:val="20"/>
        </w:rPr>
        <w:t>PA</w:t>
      </w:r>
      <w:r>
        <w:rPr>
          <w:b w:val="0"/>
          <w:spacing w:val="-9"/>
          <w:sz w:val="20"/>
        </w:rPr>
        <w:t> </w:t>
      </w:r>
      <w:r>
        <w:rPr>
          <w:b w:val="0"/>
          <w:spacing w:val="-2"/>
          <w:sz w:val="20"/>
        </w:rPr>
        <w:t>15222</w:t>
      </w:r>
    </w:p>
    <w:p>
      <w:pPr>
        <w:spacing w:before="1"/>
        <w:ind w:left="132" w:right="112" w:firstLine="0"/>
        <w:jc w:val="center"/>
        <w:rPr>
          <w:b w:val="0"/>
          <w:sz w:val="22"/>
        </w:rPr>
      </w:pPr>
      <w:r>
        <w:rPr>
          <w:b w:val="0"/>
          <w:sz w:val="20"/>
        </w:rPr>
        <w:t>Or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electronically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to</w:t>
      </w:r>
      <w:r>
        <w:rPr>
          <w:b w:val="0"/>
          <w:spacing w:val="-8"/>
          <w:sz w:val="20"/>
        </w:rPr>
        <w:t> </w:t>
      </w:r>
      <w:hyperlink r:id="rId6">
        <w:r>
          <w:rPr>
            <w:b w:val="0"/>
            <w:color w:val="0066CC"/>
            <w:spacing w:val="-2"/>
            <w:sz w:val="22"/>
            <w:u w:val="single" w:color="0066CC"/>
          </w:rPr>
          <w:t>arath@episcopalpgh.org</w:t>
        </w:r>
      </w:hyperlink>
    </w:p>
    <w:p>
      <w:pPr>
        <w:pStyle w:val="BodyText"/>
        <w:spacing w:before="22"/>
        <w:rPr>
          <w:b w:val="0"/>
          <w:sz w:val="20"/>
        </w:rPr>
      </w:pPr>
    </w:p>
    <w:p>
      <w:pPr>
        <w:spacing w:before="0"/>
        <w:ind w:left="654" w:right="0" w:firstLine="0"/>
        <w:jc w:val="left"/>
        <w:rPr>
          <w:b w:val="0"/>
          <w:sz w:val="20"/>
        </w:rPr>
      </w:pPr>
      <w:r>
        <w:rPr>
          <w:b w:val="0"/>
          <w:sz w:val="20"/>
        </w:rPr>
        <w:t>Copies</w:t>
      </w:r>
      <w:r>
        <w:rPr>
          <w:b w:val="0"/>
          <w:spacing w:val="-10"/>
          <w:sz w:val="20"/>
        </w:rPr>
        <w:t> </w:t>
      </w:r>
      <w:r>
        <w:rPr>
          <w:b w:val="0"/>
          <w:sz w:val="20"/>
        </w:rPr>
        <w:t>scanned/sent/emailed</w:t>
      </w:r>
      <w:r>
        <w:rPr>
          <w:b w:val="0"/>
          <w:spacing w:val="-10"/>
          <w:sz w:val="20"/>
        </w:rPr>
        <w:t> </w:t>
      </w:r>
      <w:r>
        <w:rPr>
          <w:b w:val="0"/>
          <w:sz w:val="20"/>
        </w:rPr>
        <w:t>to</w:t>
      </w:r>
      <w:r>
        <w:rPr>
          <w:b w:val="0"/>
          <w:spacing w:val="-10"/>
          <w:sz w:val="20"/>
        </w:rPr>
        <w:t> </w:t>
      </w:r>
      <w:r>
        <w:rPr>
          <w:b w:val="0"/>
          <w:sz w:val="20"/>
        </w:rPr>
        <w:t>Chair,</w:t>
      </w:r>
      <w:r>
        <w:rPr>
          <w:b w:val="0"/>
          <w:spacing w:val="-8"/>
          <w:sz w:val="20"/>
        </w:rPr>
        <w:t> </w:t>
      </w:r>
      <w:r>
        <w:rPr>
          <w:b w:val="0"/>
          <w:sz w:val="20"/>
        </w:rPr>
        <w:t>Commission</w:t>
      </w:r>
      <w:r>
        <w:rPr>
          <w:b w:val="0"/>
          <w:spacing w:val="-9"/>
          <w:sz w:val="20"/>
        </w:rPr>
        <w:t> </w:t>
      </w:r>
      <w:r>
        <w:rPr>
          <w:b w:val="0"/>
          <w:sz w:val="20"/>
        </w:rPr>
        <w:t>on</w:t>
      </w:r>
      <w:r>
        <w:rPr>
          <w:b w:val="0"/>
          <w:spacing w:val="-6"/>
          <w:sz w:val="20"/>
        </w:rPr>
        <w:t> </w:t>
      </w:r>
      <w:r>
        <w:rPr>
          <w:b w:val="0"/>
          <w:sz w:val="20"/>
        </w:rPr>
        <w:t>Ministry,</w:t>
      </w:r>
      <w:r>
        <w:rPr>
          <w:b w:val="0"/>
          <w:spacing w:val="-9"/>
          <w:sz w:val="20"/>
        </w:rPr>
        <w:t> </w:t>
      </w:r>
      <w:hyperlink r:id="rId7">
        <w:r>
          <w:rPr>
            <w:b w:val="0"/>
            <w:spacing w:val="-2"/>
            <w:sz w:val="20"/>
          </w:rPr>
          <w:t>jlsphone1@gmail.com</w:t>
        </w:r>
      </w:hyperlink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38"/>
        <w:rPr>
          <w:b w:val="0"/>
        </w:rPr>
      </w:pPr>
    </w:p>
    <w:p>
      <w:pPr>
        <w:pStyle w:val="BodyText"/>
        <w:ind w:left="132"/>
        <w:jc w:val="center"/>
        <w:rPr>
          <w:b w:val="0"/>
        </w:rPr>
      </w:pPr>
      <w:r>
        <w:rPr>
          <w:b w:val="0"/>
          <w:spacing w:val="-5"/>
        </w:rPr>
        <w:t>66</w:t>
      </w:r>
    </w:p>
    <w:sectPr>
      <w:type w:val="continuous"/>
      <w:pgSz w:w="12240" w:h="15840"/>
      <w:pgMar w:top="240" w:bottom="280" w:left="116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man Old Style" w:hAnsi="Bookman Old Style" w:eastAsia="Bookman Old Style" w:cs="Bookman Old Style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Bookman Old Style" w:hAnsi="Bookman Old Style" w:eastAsia="Bookman Old Style" w:cs="Bookman Old Style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19"/>
    </w:pPr>
    <w:rPr>
      <w:rFonts w:ascii="Bookman Old Style" w:hAnsi="Bookman Old Style" w:eastAsia="Bookman Old Style" w:cs="Bookman Old Style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arath@episcopalpgh.org" TargetMode="External"/><Relationship Id="rId7" Type="http://schemas.openxmlformats.org/officeDocument/2006/relationships/hyperlink" Target="mailto:jlsphone1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</dc:creator>
  <dc:subject>The Episcopal Diocese of Pittsburgh</dc:subject>
  <dc:title>Discerning and Responding to a Call to Holy Orders</dc:title>
  <dcterms:created xsi:type="dcterms:W3CDTF">2024-04-04T14:06:12Z</dcterms:created>
  <dcterms:modified xsi:type="dcterms:W3CDTF">2024-04-04T14:06:12Z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23.6.136</vt:lpwstr>
  </property>
</Properties>
</file>